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rPr>
          <w:b/>
          <w:sz w:val="38"/>
        </w:rPr>
        <w:t>全球学术快报产品功能使用体验有奖问卷调研</w:t>
      </w:r>
    </w:p>
    <w:p>
      <w:pPr>
        <w:keepNext w:val="0"/>
        <w:keepLines w:val="0"/>
        <w:pageBreakBefore w:val="0"/>
        <w:widowControl w:val="0"/>
        <w:kinsoku/>
        <w:wordWrap/>
        <w:overflowPunct/>
        <w:topLinePunct w:val="0"/>
        <w:autoSpaceDE/>
        <w:autoSpaceDN/>
        <w:bidi w:val="0"/>
        <w:adjustRightInd/>
        <w:snapToGrid/>
        <w:jc w:val="left"/>
        <w:textAlignment w:val="auto"/>
        <w:rPr>
          <w:rFonts w:hint="eastAsia"/>
          <w:color w:val="FF0000"/>
          <w:lang w:val="en-US" w:eastAsia="zh-CN"/>
        </w:rPr>
      </w:pPr>
      <w:r>
        <w:t>各位读者朋友，全球学术快报 2.0是中国知网倾力打造的多终端全球学术文献传播、扩散与利用平台，可以同时保证检索结果的检全率、检准率和及时性，实现了全球资源的统一整合和快速发现。
此次调研结合产品的特色功能，了解读者的使用体验，更好地完善产品。</w:t>
      </w:r>
      <w:r>
        <w:rPr>
          <w:color w:val="FF0000"/>
        </w:rPr>
        <w:t>
</w:t>
      </w:r>
      <w:r>
        <w:rPr>
          <w:rFonts w:hint="eastAsia"/>
          <w:color w:val="FF0000"/>
          <w:lang w:val="en-US" w:eastAsia="zh-CN"/>
        </w:rPr>
        <w:t>老师们扫描二维码即可在线参与调研。</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lang w:val="en-US" w:eastAsia="zh-CN"/>
        </w:rPr>
      </w:pPr>
      <w:r>
        <w:drawing>
          <wp:inline distT="0" distB="0" distL="114300" distR="114300">
            <wp:extent cx="2519680" cy="2519680"/>
            <wp:effectExtent l="0" t="0" r="10160" b="10160"/>
            <wp:docPr id="1" name="图片 1" descr="附件2-二维码全球学术快报产品功能使用体验有奖问卷调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件2-二维码全球学术快报产品功能使用体验有奖问卷调研"/>
                    <pic:cNvPicPr>
                      <a:picLocks noChangeAspect="1"/>
                    </pic:cNvPicPr>
                  </pic:nvPicPr>
                  <pic:blipFill>
                    <a:blip r:embed="rId4"/>
                    <a:stretch>
                      <a:fillRect/>
                    </a:stretch>
                  </pic:blipFill>
                  <pic:spPr>
                    <a:xfrm>
                      <a:off x="0" y="0"/>
                      <a:ext cx="2519680" cy="251968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lang w:eastAsia="zh-CN"/>
        </w:rPr>
      </w:pPr>
      <w:r>
        <w:t>我们会在月底根据问卷信息进行抽奖，为您奉上精美礼品。
全球学术快报网址：</w:t>
      </w:r>
      <w:r>
        <w:fldChar w:fldCharType="begin"/>
      </w:r>
      <w:r>
        <w:instrText xml:space="preserve"> HYPERLINK "https://www.cnki.net/。" </w:instrText>
      </w:r>
      <w:r>
        <w:fldChar w:fldCharType="separate"/>
      </w:r>
      <w:r>
        <w:rPr>
          <w:rStyle w:val="5"/>
        </w:rPr>
        <w:t>https://www.cnki.net/</w:t>
      </w:r>
      <w:r>
        <w:rPr>
          <w:rStyle w:val="5"/>
          <w:rFonts w:hint="eastAsia"/>
          <w:lang w:eastAsia="zh-CN"/>
        </w:rPr>
        <w:t>。</w:t>
      </w:r>
      <w:r>
        <w:fldChar w:fldCharType="end"/>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lang w:val="en-US" w:eastAsia="zh-CN"/>
        </w:rPr>
      </w:pPr>
      <w:r>
        <w:rPr>
          <w:rFonts w:hint="eastAsia"/>
          <w:lang w:val="en-US" w:eastAsia="zh-CN"/>
        </w:rPr>
        <w:t>以下是本次调研的内容。</w:t>
      </w:r>
    </w:p>
    <w:p>
      <w:pPr>
        <w:keepNext w:val="0"/>
        <w:keepLines w:val="0"/>
        <w:pageBreakBefore w:val="0"/>
        <w:widowControl w:val="0"/>
        <w:kinsoku/>
        <w:wordWrap/>
        <w:overflowPunct/>
        <w:topLinePunct w:val="0"/>
        <w:autoSpaceDE/>
        <w:autoSpaceDN/>
        <w:bidi w:val="0"/>
        <w:adjustRightInd/>
        <w:snapToGrid/>
        <w:jc w:val="left"/>
        <w:textAlignment w:val="auto"/>
      </w:pPr>
      <w:r>
        <w:rPr>
          <w:b/>
        </w:rPr>
        <w:t>1 .</w:t>
      </w:r>
      <w:r>
        <w:t>【填空题】您的姓名是：</w:t>
      </w:r>
    </w:p>
    <w:p>
      <w:pPr>
        <w:keepNext w:val="0"/>
        <w:keepLines w:val="0"/>
        <w:pageBreakBefore w:val="0"/>
        <w:widowControl w:val="0"/>
        <w:kinsoku/>
        <w:wordWrap/>
        <w:overflowPunct/>
        <w:topLinePunct w:val="0"/>
        <w:autoSpaceDE/>
        <w:autoSpaceDN/>
        <w:bidi w:val="0"/>
        <w:adjustRightInd/>
        <w:snapToGrid/>
        <w:jc w:val="left"/>
        <w:textAlignment w:val="auto"/>
      </w:pPr>
      <w:r>
        <w:rPr>
          <w:b/>
        </w:rPr>
        <w:t>2 .</w:t>
      </w:r>
      <w:r>
        <w:t>【填空题】您所属的机构是：</w:t>
      </w:r>
    </w:p>
    <w:p>
      <w:pPr>
        <w:keepNext w:val="0"/>
        <w:keepLines w:val="0"/>
        <w:pageBreakBefore w:val="0"/>
        <w:widowControl w:val="0"/>
        <w:kinsoku/>
        <w:wordWrap/>
        <w:overflowPunct/>
        <w:topLinePunct w:val="0"/>
        <w:autoSpaceDE/>
        <w:autoSpaceDN/>
        <w:bidi w:val="0"/>
        <w:adjustRightInd/>
        <w:snapToGrid/>
        <w:ind w:left="0" w:right="0"/>
        <w:jc w:val="left"/>
        <w:textAlignment w:val="auto"/>
        <w:rPr>
          <w:color w:val="FF0000"/>
        </w:rPr>
      </w:pPr>
      <w:r>
        <w:rPr>
          <w:b/>
        </w:rPr>
        <w:t>3 .</w:t>
      </w:r>
      <w:r>
        <w:t>【单选题】您的职务是:</w:t>
      </w:r>
      <w:r>
        <w:rPr>
          <w:color w:val="FF0000"/>
        </w:rPr>
        <w:t xml:space="preserve"> </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教授</w:t>
      </w:r>
      <w:r>
        <w:rPr>
          <w:rFonts w:hint="eastAsia"/>
          <w:lang w:val="en-US" w:eastAsia="zh-CN"/>
        </w:rPr>
        <w:t xml:space="preserve">  </w:t>
      </w:r>
      <w:r>
        <w:rPr/>
        <w:sym w:font="Wingdings" w:char="00A8"/>
      </w:r>
      <w:r>
        <w:t>副教授</w:t>
      </w:r>
      <w:r>
        <w:rPr>
          <w:rFonts w:hint="eastAsia"/>
          <w:lang w:val="en-US" w:eastAsia="zh-CN"/>
        </w:rPr>
        <w:t xml:space="preserve">  </w:t>
      </w:r>
      <w:r>
        <w:rPr/>
        <w:sym w:font="Wingdings" w:char="00A8"/>
      </w:r>
      <w:r>
        <w:t>讲师</w:t>
      </w:r>
      <w:r>
        <w:rPr>
          <w:rFonts w:hint="eastAsia"/>
          <w:lang w:val="en-US" w:eastAsia="zh-CN"/>
        </w:rPr>
        <w:t xml:space="preserve">  </w:t>
      </w:r>
      <w:r>
        <w:rPr/>
        <w:sym w:font="Wingdings" w:char="00A8"/>
      </w:r>
      <w:r>
        <w:t>学科带头人</w:t>
      </w:r>
      <w:r>
        <w:rPr>
          <w:rFonts w:hint="eastAsia"/>
          <w:lang w:val="en-US" w:eastAsia="zh-CN"/>
        </w:rPr>
        <w:t xml:space="preserve">  </w:t>
      </w:r>
      <w:r>
        <w:rPr/>
        <w:sym w:font="Wingdings" w:char="00A8"/>
      </w:r>
      <w:r>
        <w:t>博士研究生</w:t>
      </w:r>
      <w:r>
        <w:rPr>
          <w:rFonts w:hint="eastAsia"/>
          <w:lang w:val="en-US" w:eastAsia="zh-CN"/>
        </w:rPr>
        <w:t xml:space="preserve">  </w:t>
      </w:r>
      <w:r>
        <w:rPr/>
        <w:sym w:font="Wingdings" w:char="00A8"/>
      </w:r>
      <w:r>
        <w:t>硕士研究生</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本科生</w:t>
      </w:r>
      <w:r>
        <w:rPr>
          <w:rFonts w:hint="eastAsia"/>
          <w:lang w:val="en-US" w:eastAsia="zh-CN"/>
        </w:rPr>
        <w:t xml:space="preserve">   </w:t>
      </w:r>
      <w:r>
        <w:rPr/>
        <w:sym w:font="Wingdings" w:char="00A8"/>
      </w:r>
      <w:r>
        <w:t>其他_________________</w:t>
      </w:r>
    </w:p>
    <w:p>
      <w:pPr>
        <w:keepNext w:val="0"/>
        <w:keepLines w:val="0"/>
        <w:pageBreakBefore w:val="0"/>
        <w:widowControl w:val="0"/>
        <w:kinsoku/>
        <w:wordWrap/>
        <w:overflowPunct/>
        <w:topLinePunct w:val="0"/>
        <w:autoSpaceDE/>
        <w:autoSpaceDN/>
        <w:bidi w:val="0"/>
        <w:adjustRightInd/>
        <w:snapToGrid/>
        <w:jc w:val="left"/>
        <w:textAlignment w:val="auto"/>
      </w:pPr>
      <w:r>
        <w:rPr>
          <w:b/>
        </w:rPr>
        <w:t>4 .</w:t>
      </w:r>
      <w:r>
        <w:t>【填空题】您的联系方式是（非常重要）</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eastAsia="宋体"/>
          <w:lang w:val="en-US" w:eastAsia="zh-CN"/>
        </w:rPr>
      </w:pPr>
      <w:r>
        <w:rPr>
          <w:b/>
        </w:rPr>
        <w:t>5 .</w:t>
      </w:r>
      <w:r>
        <w:t>【填空题】您的邮箱是</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jc w:val="left"/>
        <w:textAlignment w:val="auto"/>
      </w:pPr>
      <w:r>
        <w:rPr>
          <w:b/>
        </w:rPr>
        <w:t>6 .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4419600" cy="1576070"/>
            <wp:effectExtent l="0" t="0" r="0" b="5080"/>
            <wp:docPr id="2" name="https://saishi.cnki.net//tupian/Images/2/Show/CEBF90FE-E043-4EE4-8ED0-F86E1F2D80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saishi.cnki.net//tupian/Images/2/Show/CEBF90FE-E043-4EE4-8ED0-F86E1F2D80F9.PNG"/>
                    <pic:cNvPicPr>
                      <a:picLocks noChangeAspect="1" noChangeArrowheads="1"/>
                    </pic:cNvPicPr>
                  </pic:nvPicPr>
                  <pic:blipFill>
                    <a:blip r:embed="rId5"/>
                    <a:srcRect/>
                    <a:stretch>
                      <a:fillRect/>
                    </a:stretch>
                  </pic:blipFill>
                  <pic:spPr>
                    <a:xfrm>
                      <a:off x="0" y="0"/>
                      <a:ext cx="4419600" cy="15760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【中外文学术文献统一检索并默认按时间排序功能】—全球学术快报该功能的设计目的是让用户在世界知识大数据中一键找到最新的相关文献并展示在检索首页。您认为此功能对您的科研工作是否有帮助？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7 .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1850390" cy="1092200"/>
            <wp:effectExtent l="0" t="0" r="16510" b="12700"/>
            <wp:docPr id="3" name="https://saishi.cnki.net//tupian/Images/2/Show/98113B69-307B-4937-9787-FDC90D6D6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saishi.cnki.net//tupian/Images/2/Show/98113B69-307B-4937-9787-FDC90D6D6820.PNG"/>
                    <pic:cNvPicPr>
                      <a:picLocks noChangeAspect="1" noChangeArrowheads="1"/>
                    </pic:cNvPicPr>
                  </pic:nvPicPr>
                  <pic:blipFill>
                    <a:blip r:embed="rId6"/>
                    <a:srcRect/>
                    <a:stretch>
                      <a:fillRect/>
                    </a:stretch>
                  </pic:blipFill>
                  <pic:spPr>
                    <a:xfrm>
                      <a:off x="0" y="0"/>
                      <a:ext cx="1850390" cy="1092200"/>
                    </a:xfrm>
                    <a:prstGeom prst="rect">
                      <a:avLst/>
                    </a:prstGeom>
                  </pic:spPr>
                </pic:pic>
              </a:graphicData>
            </a:graphic>
          </wp:inline>
        </w:drawing>
      </w:r>
      <w:r>
        <w:drawing>
          <wp:inline distT="0" distB="0" distL="0" distR="0">
            <wp:extent cx="3298825" cy="1113155"/>
            <wp:effectExtent l="0" t="0" r="15875" b="10795"/>
            <wp:docPr id="4" name="https://saishi.cnki.net//tupian/Images/2/Show/D8FDD069-5597-4B6A-8A77-2C504EDC8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saishi.cnki.net//tupian/Images/2/Show/D8FDD069-5597-4B6A-8A77-2C504EDC8094.PNG"/>
                    <pic:cNvPicPr>
                      <a:picLocks noChangeAspect="1" noChangeArrowheads="1"/>
                    </pic:cNvPicPr>
                  </pic:nvPicPr>
                  <pic:blipFill>
                    <a:blip r:embed="rId7"/>
                    <a:srcRect/>
                    <a:stretch>
                      <a:fillRect/>
                    </a:stretch>
                  </pic:blipFill>
                  <pic:spPr>
                    <a:xfrm>
                      <a:off x="0" y="0"/>
                      <a:ext cx="3298825" cy="11131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【检索推荐/引导功能】—该功能根据输入的检索词自动提示，用户可根据提示选择检索词，更便捷地得到精准结果。您认为此功能对您检索文献是否有帮助？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8 .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1915160" cy="2165985"/>
            <wp:effectExtent l="0" t="0" r="8890" b="5715"/>
            <wp:docPr id="5" name="https://saishi.cnki.net//tupian/Images/2/Show/05C65E52-D393-422C-AED0-4B939A79BB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saishi.cnki.net//tupian/Images/2/Show/05C65E52-D393-422C-AED0-4B939A79BBEB.PNG"/>
                    <pic:cNvPicPr>
                      <a:picLocks noChangeAspect="1" noChangeArrowheads="1"/>
                    </pic:cNvPicPr>
                  </pic:nvPicPr>
                  <pic:blipFill>
                    <a:blip r:embed="rId8"/>
                    <a:srcRect/>
                    <a:stretch>
                      <a:fillRect/>
                    </a:stretch>
                  </pic:blipFill>
                  <pic:spPr>
                    <a:xfrm>
                      <a:off x="0" y="0"/>
                      <a:ext cx="1915160" cy="21659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【分组筛选功能】—该功能提供多层面的筛选角度，并支持多个条件的组合筛选，帮助用户快速、精准地从检索结果中筛选出所需的优质文献。您认为此功能对您选择文献是否有帮助？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9 .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1679575" cy="1115695"/>
            <wp:effectExtent l="0" t="0" r="15875" b="8255"/>
            <wp:docPr id="6" name="https://saishi.cnki.net//tupian/Images/2/Show/3204F404-D6AB-47B3-8024-3A95E0ED0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saishi.cnki.net//tupian/Images/2/Show/3204F404-D6AB-47B3-8024-3A95E0ED0B73.PNG"/>
                    <pic:cNvPicPr>
                      <a:picLocks noChangeAspect="1" noChangeArrowheads="1"/>
                    </pic:cNvPicPr>
                  </pic:nvPicPr>
                  <pic:blipFill>
                    <a:blip r:embed="rId9"/>
                    <a:srcRect/>
                    <a:stretch>
                      <a:fillRect/>
                    </a:stretch>
                  </pic:blipFill>
                  <pic:spPr>
                    <a:xfrm>
                      <a:off x="0" y="0"/>
                      <a:ext cx="1679575" cy="1115695"/>
                    </a:xfrm>
                    <a:prstGeom prst="rect">
                      <a:avLst/>
                    </a:prstGeom>
                  </pic:spPr>
                </pic:pic>
              </a:graphicData>
            </a:graphic>
          </wp:inline>
        </w:drawing>
      </w:r>
      <w:r>
        <w:drawing>
          <wp:inline distT="0" distB="0" distL="0" distR="0">
            <wp:extent cx="1868170" cy="1115060"/>
            <wp:effectExtent l="0" t="0" r="17780" b="8890"/>
            <wp:docPr id="7" name="https://saishi.cnki.net//tupian/Images/2/Show/37C40289-1494-4C25-B9F3-0904A6F1F3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saishi.cnki.net//tupian/Images/2/Show/37C40289-1494-4C25-B9F3-0904A6F1F3D9.PNG"/>
                    <pic:cNvPicPr>
                      <a:picLocks noChangeAspect="1" noChangeArrowheads="1"/>
                    </pic:cNvPicPr>
                  </pic:nvPicPr>
                  <pic:blipFill>
                    <a:blip r:embed="rId10"/>
                    <a:srcRect/>
                    <a:stretch>
                      <a:fillRect/>
                    </a:stretch>
                  </pic:blipFill>
                  <pic:spPr>
                    <a:xfrm>
                      <a:off x="0" y="0"/>
                      <a:ext cx="1868170" cy="1115060"/>
                    </a:xfrm>
                    <a:prstGeom prst="rect">
                      <a:avLst/>
                    </a:prstGeom>
                  </pic:spPr>
                </pic:pic>
              </a:graphicData>
            </a:graphic>
          </wp:inline>
        </w:drawing>
      </w:r>
      <w:r>
        <w:drawing>
          <wp:inline distT="0" distB="0" distL="0" distR="0">
            <wp:extent cx="1656080" cy="1057910"/>
            <wp:effectExtent l="0" t="0" r="1270" b="8890"/>
            <wp:docPr id="8" name="https://saishi.cnki.net//tupian/Images/2/Show/46EAFD2F-AB78-4016-8926-52DC3CCA72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saishi.cnki.net//tupian/Images/2/Show/46EAFD2F-AB78-4016-8926-52DC3CCA72FD.PNG"/>
                    <pic:cNvPicPr>
                      <a:picLocks noChangeAspect="1" noChangeArrowheads="1"/>
                    </pic:cNvPicPr>
                  </pic:nvPicPr>
                  <pic:blipFill>
                    <a:blip r:embed="rId11"/>
                    <a:srcRect/>
                    <a:stretch>
                      <a:fillRect/>
                    </a:stretch>
                  </pic:blipFill>
                  <pic:spPr>
                    <a:xfrm>
                      <a:off x="0" y="0"/>
                      <a:ext cx="1656080" cy="1057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【研究层次、主题、作者分组细化功能】—该功能将研究层次、主题、作者分组项细化，帮助用户根据自己的研究领域、主题词、中外文作者筛选所需文献。您认为此功能对您选择文献是否有帮助？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10 .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1229360" cy="1156970"/>
            <wp:effectExtent l="0" t="0" r="8890" b="5080"/>
            <wp:docPr id="9" name="https://saishi.cnki.net//tupian/Images/2/Show/26C7C743-1BD8-4CA0-A5FC-0C81F90EE2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saishi.cnki.net//tupian/Images/2/Show/26C7C743-1BD8-4CA0-A5FC-0C81F90EE25F.PNG"/>
                    <pic:cNvPicPr>
                      <a:picLocks noChangeAspect="1" noChangeArrowheads="1"/>
                    </pic:cNvPicPr>
                  </pic:nvPicPr>
                  <pic:blipFill>
                    <a:blip r:embed="rId12"/>
                    <a:srcRect/>
                    <a:stretch>
                      <a:fillRect/>
                    </a:stretch>
                  </pic:blipFill>
                  <pic:spPr>
                    <a:xfrm>
                      <a:off x="0" y="0"/>
                      <a:ext cx="1229360" cy="1156970"/>
                    </a:xfrm>
                    <a:prstGeom prst="rect">
                      <a:avLst/>
                    </a:prstGeom>
                  </pic:spPr>
                </pic:pic>
              </a:graphicData>
            </a:graphic>
          </wp:inline>
        </w:drawing>
      </w:r>
      <w:r>
        <w:drawing>
          <wp:inline distT="0" distB="0" distL="0" distR="0">
            <wp:extent cx="3924300" cy="1131570"/>
            <wp:effectExtent l="0" t="0" r="0" b="11430"/>
            <wp:docPr id="10" name="https://saishi.cnki.net//tupian/Images/2/Show/23486423-8300-4238-B72F-43974DB9E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saishi.cnki.net//tupian/Images/2/Show/23486423-8300-4238-B72F-43974DB9EE09.PNG"/>
                    <pic:cNvPicPr>
                      <a:picLocks noChangeAspect="1" noChangeArrowheads="1"/>
                    </pic:cNvPicPr>
                  </pic:nvPicPr>
                  <pic:blipFill>
                    <a:blip r:embed="rId13"/>
                    <a:srcRect/>
                    <a:stretch>
                      <a:fillRect/>
                    </a:stretch>
                  </pic:blipFill>
                  <pic:spPr>
                    <a:xfrm>
                      <a:off x="0" y="0"/>
                      <a:ext cx="3924300" cy="11315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【作者、期刊分组内容排序功能】—该功能将作者按H指数降序排列、中外文期刊统一按CI指数降序排列，让用户筛选高质量的文献。您认为此功能对您选择文献是否有帮助？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11 .</w:t>
      </w:r>
      <w:r>
        <w:t>【单选题】</w:t>
      </w:r>
    </w:p>
    <w:p>
      <w:pPr>
        <w:keepNext w:val="0"/>
        <w:keepLines w:val="0"/>
        <w:pageBreakBefore w:val="0"/>
        <w:widowControl w:val="0"/>
        <w:kinsoku/>
        <w:wordWrap/>
        <w:overflowPunct/>
        <w:topLinePunct w:val="0"/>
        <w:autoSpaceDE/>
        <w:autoSpaceDN/>
        <w:bidi w:val="0"/>
        <w:adjustRightInd/>
        <w:snapToGrid/>
        <w:jc w:val="center"/>
        <w:textAlignment w:val="auto"/>
      </w:pPr>
      <w:r>
        <w:drawing>
          <wp:inline distT="0" distB="0" distL="0" distR="0">
            <wp:extent cx="1647825" cy="1532890"/>
            <wp:effectExtent l="0" t="0" r="9525" b="10160"/>
            <wp:docPr id="11" name="https://saishi.cnki.net//tupian/Images/2/Show/A03CF1F0-E950-4BDD-AB3E-AB18EDE02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saishi.cnki.net//tupian/Images/2/Show/A03CF1F0-E950-4BDD-AB3E-AB18EDE0298A.PNG"/>
                    <pic:cNvPicPr>
                      <a:picLocks noChangeAspect="1" noChangeArrowheads="1"/>
                    </pic:cNvPicPr>
                  </pic:nvPicPr>
                  <pic:blipFill>
                    <a:blip r:embed="rId14"/>
                    <a:srcRect/>
                    <a:stretch>
                      <a:fillRect/>
                    </a:stretch>
                  </pic:blipFill>
                  <pic:spPr>
                    <a:xfrm>
                      <a:off x="0" y="0"/>
                      <a:ext cx="1647825" cy="1532890"/>
                    </a:xfrm>
                    <a:prstGeom prst="rect">
                      <a:avLst/>
                    </a:prstGeom>
                  </pic:spPr>
                </pic:pic>
              </a:graphicData>
            </a:graphic>
          </wp:inline>
        </w:drawing>
      </w:r>
      <w:r>
        <w:drawing>
          <wp:inline distT="0" distB="0" distL="0" distR="0">
            <wp:extent cx="2973070" cy="1550670"/>
            <wp:effectExtent l="0" t="0" r="17780" b="11430"/>
            <wp:docPr id="12" name="https://saishi.cnki.net//tupian/Images/2/Show/312B15C8-0FFE-4001-9369-67D4DBF7B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saishi.cnki.net//tupian/Images/2/Show/312B15C8-0FFE-4001-9369-67D4DBF7BD7D.PNG"/>
                    <pic:cNvPicPr>
                      <a:picLocks noChangeAspect="1" noChangeArrowheads="1"/>
                    </pic:cNvPicPr>
                  </pic:nvPicPr>
                  <pic:blipFill>
                    <a:blip r:embed="rId15"/>
                    <a:srcRect/>
                    <a:stretch>
                      <a:fillRect/>
                    </a:stretch>
                  </pic:blipFill>
                  <pic:spPr>
                    <a:xfrm>
                      <a:off x="0" y="0"/>
                      <a:ext cx="2973070" cy="15506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【分组可视化功能】—该功能的设计目的是让用户直观地看到检索结果在某个分组类别的文献分布情况。您认为此功能对您的科研工作是否有帮助？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rPr>
          <w:rFonts w:hint="eastAsia" w:eastAsiaTheme="minorEastAsia"/>
          <w:lang w:val="en-US" w:eastAsia="zh-CN"/>
        </w:rPr>
      </w:pPr>
      <w:r>
        <w:rPr>
          <w:b/>
        </w:rPr>
        <w:t>12 .</w:t>
      </w:r>
      <w:r>
        <w:t>【单选题</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3228975" cy="1867535"/>
            <wp:effectExtent l="0" t="0" r="9525" b="18415"/>
            <wp:docPr id="13" name="https://saishi.cnki.net//tupian/Images/2/Show/72DE6F96-419A-472D-9644-F89D3791C4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saishi.cnki.net//tupian/Images/2/Show/72DE6F96-419A-472D-9644-F89D3791C41C.PNG"/>
                    <pic:cNvPicPr>
                      <a:picLocks noChangeAspect="1" noChangeArrowheads="1"/>
                    </pic:cNvPicPr>
                  </pic:nvPicPr>
                  <pic:blipFill>
                    <a:blip r:embed="rId16"/>
                    <a:srcRect/>
                    <a:stretch>
                      <a:fillRect/>
                    </a:stretch>
                  </pic:blipFill>
                  <pic:spPr>
                    <a:xfrm>
                      <a:off x="0" y="0"/>
                      <a:ext cx="3228975" cy="18675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【发表年度趋势图及时间筛选功能】—该功能的设计目的是以可视化的形式让用户直观看到检索到的文献按年度分布的情况，并可按年度筛选检索结果。您认为此功能对您的科研工作是否有帮助？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FE"/>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13 .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3648075" cy="801370"/>
            <wp:effectExtent l="0" t="0" r="9525" b="17780"/>
            <wp:docPr id="14" name="https://saishi.cnki.net//tupian/Images/2/Show/47165608-8880-4F8E-BE03-35C5FC9A81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saishi.cnki.net//tupian/Images/2/Show/47165608-8880-4F8E-BE03-35C5FC9A81E6.PNG"/>
                    <pic:cNvPicPr>
                      <a:picLocks noChangeAspect="1" noChangeArrowheads="1"/>
                    </pic:cNvPicPr>
                  </pic:nvPicPr>
                  <pic:blipFill>
                    <a:blip r:embed="rId17"/>
                    <a:srcRect/>
                    <a:stretch>
                      <a:fillRect/>
                    </a:stretch>
                  </pic:blipFill>
                  <pic:spPr>
                    <a:xfrm>
                      <a:off x="0" y="0"/>
                      <a:ext cx="3648075" cy="8013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一框检索和高级检索支持同一检索项内多个检索词的组合运算功能】—该功能支持运算符*、+、-、''、""、()进行同一检索项内多个检索词的组合运算，让用户更便捷的输入检索式。您认为此功能对您检索文献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14 .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3524885" cy="1168400"/>
            <wp:effectExtent l="0" t="0" r="18415" b="12700"/>
            <wp:docPr id="15" name="https://saishi.cnki.net//tupian/Images/2/Show/08464A1D-AEA1-4918-8C0F-C05D21AE7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saishi.cnki.net//tupian/Images/2/Show/08464A1D-AEA1-4918-8C0F-C05D21AE7591.PNG"/>
                    <pic:cNvPicPr>
                      <a:picLocks noChangeAspect="1" noChangeArrowheads="1"/>
                    </pic:cNvPicPr>
                  </pic:nvPicPr>
                  <pic:blipFill>
                    <a:blip r:embed="rId18"/>
                    <a:srcRect/>
                    <a:stretch>
                      <a:fillRect/>
                    </a:stretch>
                  </pic:blipFill>
                  <pic:spPr>
                    <a:xfrm>
                      <a:off x="0" y="0"/>
                      <a:ext cx="3524885" cy="11684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pPr>
      <w:r>
        <w:drawing>
          <wp:inline distT="0" distB="0" distL="0" distR="0">
            <wp:extent cx="2991485" cy="1943735"/>
            <wp:effectExtent l="0" t="0" r="18415" b="18415"/>
            <wp:docPr id="16" name="https://saishi.cnki.net//tupian/Images/2/Show/05AA929D-8562-4FED-B848-53B15FCE4A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saishi.cnki.net//tupian/Images/2/Show/05AA929D-8562-4FED-B848-53B15FCE4A36.PNG"/>
                    <pic:cNvPicPr>
                      <a:picLocks noChangeAspect="1" noChangeArrowheads="1"/>
                    </pic:cNvPicPr>
                  </pic:nvPicPr>
                  <pic:blipFill>
                    <a:blip r:embed="rId19"/>
                    <a:srcRect/>
                    <a:stretch>
                      <a:fillRect/>
                    </a:stretch>
                  </pic:blipFill>
                  <pic:spPr>
                    <a:xfrm>
                      <a:off x="0" y="0"/>
                      <a:ext cx="2991485" cy="19437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【可视化分析功能】——该功能的设计目的是以图表的形式向用户直观展示文献的数量与关系特征。您认为此功能对您的科研工作是否有帮助？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15 .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3971925" cy="2085340"/>
            <wp:effectExtent l="0" t="0" r="9525" b="10160"/>
            <wp:docPr id="17" name="https://saishi.cnki.net//tupian/Images/2/Show/FD5B7E28-B53E-4C14-BF01-0F1DA8803B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saishi.cnki.net//tupian/Images/2/Show/FD5B7E28-B53E-4C14-BF01-0F1DA8803BAC.PNG"/>
                    <pic:cNvPicPr>
                      <a:picLocks noChangeAspect="1" noChangeArrowheads="1"/>
                    </pic:cNvPicPr>
                  </pic:nvPicPr>
                  <pic:blipFill>
                    <a:blip r:embed="rId20"/>
                    <a:srcRect/>
                    <a:stretch>
                      <a:fillRect/>
                    </a:stretch>
                  </pic:blipFill>
                  <pic:spPr>
                    <a:xfrm>
                      <a:off x="0" y="0"/>
                      <a:ext cx="3971925" cy="20853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【知网节-主题网络功能】—该功能的设计目的是让用户直观了解节点文献相关主题内容的研究起点、研究来源、研究分支和研究去脉，并可查看主题词的来源文献。您认为此功能对您的科研工作是否有帮助？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16 .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4077335" cy="1842135"/>
            <wp:effectExtent l="0" t="0" r="18415" b="5715"/>
            <wp:docPr id="18" name="https://saishi.cnki.net//tupian/Images/2/Show/70D13AC1-97FA-4759-BBE7-537B410BA6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saishi.cnki.net//tupian/Images/2/Show/70D13AC1-97FA-4759-BBE7-537B410BA6A7.PNG"/>
                    <pic:cNvPicPr>
                      <a:picLocks noChangeAspect="1" noChangeArrowheads="1"/>
                    </pic:cNvPicPr>
                  </pic:nvPicPr>
                  <pic:blipFill>
                    <a:blip r:embed="rId21"/>
                    <a:srcRect/>
                    <a:stretch>
                      <a:fillRect/>
                    </a:stretch>
                  </pic:blipFill>
                  <pic:spPr>
                    <a:xfrm>
                      <a:off x="0" y="0"/>
                      <a:ext cx="4077335" cy="1842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知网节-引文网络功能】—该功能的设计目的是让用户直观看到节点文献的引文网络，节点文献研究的背景、依据、应用、发展或评价，并根据需要查看引文网络中的文献。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17 .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4247515" cy="1769745"/>
            <wp:effectExtent l="0" t="0" r="635" b="1905"/>
            <wp:docPr id="19" name="https://saishi.cnki.net//tupian/Images/2/Show/ABABD897-4449-48A5-8A45-473C2816B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saishi.cnki.net//tupian/Images/2/Show/ABABD897-4449-48A5-8A45-473C2816B825.PNG"/>
                    <pic:cNvPicPr>
                      <a:picLocks noChangeAspect="1" noChangeArrowheads="1"/>
                    </pic:cNvPicPr>
                  </pic:nvPicPr>
                  <pic:blipFill>
                    <a:blip r:embed="rId22"/>
                    <a:srcRect/>
                    <a:stretch>
                      <a:fillRect/>
                    </a:stretch>
                  </pic:blipFill>
                  <pic:spPr>
                    <a:xfrm>
                      <a:off x="0" y="0"/>
                      <a:ext cx="4247515" cy="17697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【个人书房功能】—该功能的设置是为了向用户提供面向个人的文献收藏、主题定制、历史浏览、引文跟踪、成果管理等文献管理服务。您认为此功能对您的科研工作是否有帮助？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18 .</w:t>
      </w:r>
      <w:r>
        <w:t>【单选题】</w:t>
      </w:r>
    </w:p>
    <w:p>
      <w:pPr>
        <w:keepNext w:val="0"/>
        <w:keepLines w:val="0"/>
        <w:pageBreakBefore w:val="0"/>
        <w:widowControl w:val="0"/>
        <w:kinsoku/>
        <w:wordWrap/>
        <w:overflowPunct/>
        <w:topLinePunct w:val="0"/>
        <w:autoSpaceDE/>
        <w:autoSpaceDN/>
        <w:bidi w:val="0"/>
        <w:adjustRightInd/>
        <w:snapToGrid/>
        <w:jc w:val="center"/>
        <w:textAlignment w:val="auto"/>
      </w:pPr>
      <w:r>
        <w:drawing>
          <wp:inline distT="0" distB="0" distL="0" distR="0">
            <wp:extent cx="4721860" cy="1763395"/>
            <wp:effectExtent l="0" t="0" r="2540" b="8255"/>
            <wp:docPr id="20" name="https://saishi.cnki.net//tupian/Images/2/Show/3E0F6C96-ECEC-480C-9C1C-142EB861E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saishi.cnki.net//tupian/Images/2/Show/3E0F6C96-ECEC-480C-9C1C-142EB861E2F3.PNG"/>
                    <pic:cNvPicPr>
                      <a:picLocks noChangeAspect="1" noChangeArrowheads="1"/>
                    </pic:cNvPicPr>
                  </pic:nvPicPr>
                  <pic:blipFill>
                    <a:blip r:embed="rId23"/>
                    <a:srcRect/>
                    <a:stretch>
                      <a:fillRect/>
                    </a:stretch>
                  </pic:blipFill>
                  <pic:spPr>
                    <a:xfrm>
                      <a:off x="0" y="0"/>
                      <a:ext cx="4721860" cy="17633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【个性化智能推荐功能】—该功能个性化的展示用户关注内容，并根据用户个人行为推荐最新的文献、出版物和检索词。您认为此功能对您的科研工作是否有帮助？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19 .</w:t>
      </w:r>
      <w:r>
        <w:t>【单选题】</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pPr>
      <w:r>
        <w:drawing>
          <wp:inline distT="0" distB="0" distL="0" distR="0">
            <wp:extent cx="4286250" cy="1793240"/>
            <wp:effectExtent l="0" t="0" r="0" b="16510"/>
            <wp:docPr id="21" name="https://saishi.cnki.net//tupian/Images/2/Show/AB30A60A-D8EE-4C9C-9BC8-14993585ED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saishi.cnki.net//tupian/Images/2/Show/AB30A60A-D8EE-4C9C-9BC8-14993585ED0F.PNG"/>
                    <pic:cNvPicPr>
                      <a:picLocks noChangeAspect="1" noChangeArrowheads="1"/>
                    </pic:cNvPicPr>
                  </pic:nvPicPr>
                  <pic:blipFill>
                    <a:blip r:embed="rId24"/>
                    <a:srcRect/>
                    <a:stretch>
                      <a:fillRect/>
                    </a:stretch>
                  </pic:blipFill>
                  <pic:spPr>
                    <a:xfrm>
                      <a:off x="0" y="0"/>
                      <a:ext cx="4286250" cy="17932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【HTML阅读功能】—该功能通过网页形式来呈现文章内容，并进行内容分析、知识标引，为用户阅读和利用文献提供便利。您认为此功能对您的科研工作是否有帮助？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jc w:val="left"/>
        <w:textAlignment w:val="auto"/>
      </w:pPr>
      <w:r>
        <w:rPr>
          <w:b/>
        </w:rPr>
        <w:t>20 .</w:t>
      </w:r>
      <w:r>
        <w:t>【单选题】</w:t>
      </w:r>
    </w:p>
    <w:p>
      <w:pPr>
        <w:keepNext w:val="0"/>
        <w:keepLines w:val="0"/>
        <w:pageBreakBefore w:val="0"/>
        <w:widowControl w:val="0"/>
        <w:kinsoku/>
        <w:wordWrap/>
        <w:overflowPunct/>
        <w:topLinePunct w:val="0"/>
        <w:autoSpaceDE/>
        <w:autoSpaceDN/>
        <w:bidi w:val="0"/>
        <w:adjustRightInd/>
        <w:snapToGrid/>
        <w:jc w:val="center"/>
        <w:textAlignment w:val="auto"/>
      </w:pPr>
      <w:r>
        <w:drawing>
          <wp:inline distT="0" distB="0" distL="0" distR="0">
            <wp:extent cx="2647950" cy="2073275"/>
            <wp:effectExtent l="0" t="0" r="0" b="3175"/>
            <wp:docPr id="22" name="https://saishi.cnki.net//tupian/Images/2/Show/9B762F4A-42C9-4CC2-8291-7D533D0E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saishi.cnki.net//tupian/Images/2/Show/9B762F4A-42C9-4CC2-8291-7D533D0E5261.PNG"/>
                    <pic:cNvPicPr>
                      <a:picLocks noChangeAspect="1" noChangeArrowheads="1"/>
                    </pic:cNvPicPr>
                  </pic:nvPicPr>
                  <pic:blipFill>
                    <a:blip r:embed="rId25"/>
                    <a:srcRect/>
                    <a:stretch>
                      <a:fillRect/>
                    </a:stretch>
                  </pic:blipFill>
                  <pic:spPr>
                    <a:xfrm>
                      <a:off x="0" y="0"/>
                      <a:ext cx="2647950" cy="20732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left"/>
        <w:textAlignment w:val="auto"/>
      </w:pPr>
      <w:r>
        <w:t>【文章分享功能】——该功能为用户分享文献提供便利，用户可以复制链接或者分享到微信和微博。您认为此功能对您的科研工作是否有帮助？</w:t>
      </w:r>
    </w:p>
    <w:p>
      <w:pPr>
        <w:keepNext w:val="0"/>
        <w:keepLines w:val="0"/>
        <w:pageBreakBefore w:val="0"/>
        <w:widowControl w:val="0"/>
        <w:kinsoku/>
        <w:wordWrap/>
        <w:overflowPunct/>
        <w:topLinePunct w:val="0"/>
        <w:autoSpaceDE/>
        <w:autoSpaceDN/>
        <w:bidi w:val="0"/>
        <w:adjustRightInd/>
        <w:snapToGrid/>
        <w:ind w:left="0" w:right="0"/>
        <w:textAlignment w:val="auto"/>
      </w:pPr>
      <w:r>
        <w:rPr/>
        <w:sym w:font="Wingdings" w:char="00A8"/>
      </w:r>
      <w:r>
        <w:t>非常有帮助</w:t>
      </w:r>
      <w:r>
        <w:rPr>
          <w:rFonts w:hint="eastAsia"/>
          <w:lang w:val="en-US" w:eastAsia="zh-CN"/>
        </w:rPr>
        <w:t xml:space="preserve">   </w:t>
      </w:r>
      <w:r>
        <w:rPr/>
        <w:sym w:font="Wingdings" w:char="00A8"/>
      </w:r>
      <w:r>
        <w:t>有帮助</w:t>
      </w:r>
      <w:r>
        <w:rPr>
          <w:rFonts w:hint="eastAsia"/>
          <w:lang w:val="en-US" w:eastAsia="zh-CN"/>
        </w:rPr>
        <w:t xml:space="preserve">   </w:t>
      </w:r>
      <w:r>
        <w:rPr/>
        <w:sym w:font="Wingdings" w:char="00A8"/>
      </w:r>
      <w:r>
        <w:t>一般</w:t>
      </w:r>
      <w:r>
        <w:rPr>
          <w:rFonts w:hint="eastAsia"/>
          <w:lang w:val="en-US" w:eastAsia="zh-CN"/>
        </w:rPr>
        <w:t xml:space="preserve">   </w:t>
      </w:r>
      <w:r>
        <w:rPr/>
        <w:sym w:font="Wingdings" w:char="00A8"/>
      </w:r>
      <w:r>
        <w:t>没有帮助</w:t>
      </w:r>
      <w:r>
        <w:rPr>
          <w:rFonts w:hint="eastAsia"/>
          <w:lang w:val="en-US" w:eastAsia="zh-CN"/>
        </w:rPr>
        <w:t xml:space="preserve">   </w:t>
      </w:r>
      <w:r>
        <w:rPr/>
        <w:sym w:font="Wingdings" w:char="00A8"/>
      </w:r>
      <w:r>
        <w:t>此功能不符合需求</w:t>
      </w:r>
    </w:p>
    <w:p>
      <w:pPr>
        <w:keepNext w:val="0"/>
        <w:keepLines w:val="0"/>
        <w:pageBreakBefore w:val="0"/>
        <w:widowControl w:val="0"/>
        <w:kinsoku/>
        <w:wordWrap/>
        <w:overflowPunct/>
        <w:topLinePunct w:val="0"/>
        <w:autoSpaceDE/>
        <w:autoSpaceDN/>
        <w:bidi w:val="0"/>
        <w:adjustRightInd/>
        <w:snapToGrid/>
        <w:textAlignment w:val="auto"/>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compat>
    <w:useFELayout/>
    <w:splitPgBreakAndParaMark/>
    <w:compatSetting w:name="compatibilityMode" w:uri="http://schemas.microsoft.com/office/word" w:val="12"/>
  </w:compat>
  <w:rsids>
    <w:rsidRoot w:val="00000000"/>
    <w:rsid w:val="37301F7B"/>
    <w:rsid w:val="712033CE"/>
    <w:rsid w:val="722C3F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3" w:firstLineChars="200"/>
      <w:jc w:val="both"/>
    </w:pPr>
    <w:rPr>
      <w:rFonts w:asciiTheme="minorHAnsi" w:hAnsiTheme="minorHAnsi" w:eastAsiaTheme="minorEastAsia" w:cstheme="minorBidi"/>
      <w:sz w:val="21"/>
      <w:szCs w:val="22"/>
    </w:rPr>
  </w:style>
  <w:style w:type="paragraph" w:styleId="2">
    <w:name w:val="heading 2"/>
    <w:next w:val="1"/>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pn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2020-09-15T02:57:00Z</dcterms:created>
  <dc:creator>cnki</dc:creator>
  <cp:lastModifiedBy>三皮</cp:lastModifiedBy>
  <dcterms:modified xsi:type="dcterms:W3CDTF">2020-09-22T03:20:15Z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